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69D4E" w14:textId="77777777" w:rsidR="004317CA" w:rsidRDefault="004317CA" w:rsidP="004317CA"/>
    <w:tbl>
      <w:tblPr>
        <w:tblStyle w:val="TableGrid"/>
        <w:tblW w:w="10718" w:type="dxa"/>
        <w:tblInd w:w="-522" w:type="dxa"/>
        <w:tblLook w:val="04A0" w:firstRow="1" w:lastRow="0" w:firstColumn="1" w:lastColumn="0" w:noHBand="0" w:noVBand="1"/>
      </w:tblPr>
      <w:tblGrid>
        <w:gridCol w:w="10718"/>
      </w:tblGrid>
      <w:tr w:rsidR="004317CA" w14:paraId="2D6E3A60" w14:textId="77777777" w:rsidTr="004317CA">
        <w:trPr>
          <w:trHeight w:val="1258"/>
        </w:trPr>
        <w:tc>
          <w:tcPr>
            <w:tcW w:w="10718" w:type="dxa"/>
          </w:tcPr>
          <w:p w14:paraId="769DA78D" w14:textId="77777777" w:rsidR="004317CA" w:rsidRPr="008710BB" w:rsidRDefault="004317CA" w:rsidP="004317CA">
            <w:pPr>
              <w:rPr>
                <w:rFonts w:ascii="Baskerville" w:hAnsi="Baskerville" w:cs="Apple Chancery"/>
                <w:b/>
                <w:sz w:val="96"/>
                <w:szCs w:val="96"/>
              </w:rPr>
            </w:pPr>
            <w:r w:rsidRPr="008710BB">
              <w:rPr>
                <w:rFonts w:ascii="Baskerville" w:hAnsi="Baskerville"/>
                <w:b/>
                <w:noProof/>
                <w:sz w:val="96"/>
                <w:szCs w:val="96"/>
              </w:rPr>
              <mc:AlternateContent>
                <mc:Choice Requires="wps">
                  <w:drawing>
                    <wp:anchor distT="0" distB="0" distL="114300" distR="114300" simplePos="0" relativeHeight="251659264" behindDoc="0" locked="0" layoutInCell="1" allowOverlap="1" wp14:anchorId="4C95F832" wp14:editId="305F67C3">
                      <wp:simplePos x="0" y="0"/>
                      <wp:positionH relativeFrom="column">
                        <wp:posOffset>114300</wp:posOffset>
                      </wp:positionH>
                      <wp:positionV relativeFrom="paragraph">
                        <wp:posOffset>43815</wp:posOffset>
                      </wp:positionV>
                      <wp:extent cx="1371600" cy="12573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1C7643" w14:textId="77777777" w:rsidR="00C869CD" w:rsidRDefault="00C869CD" w:rsidP="004317CA">
                                  <w:r>
                                    <w:rPr>
                                      <w:noProof/>
                                    </w:rPr>
                                    <w:drawing>
                                      <wp:inline distT="0" distB="0" distL="0" distR="0" wp14:anchorId="43D29C13" wp14:editId="01BA61F8">
                                        <wp:extent cx="1188720" cy="1188170"/>
                                        <wp:effectExtent l="0" t="0" r="508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8720" cy="11881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9pt;margin-top:3.45pt;width:108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tbLs4CAAAP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" filled="f" stroked="f">
                      <v:textbox>
                        <w:txbxContent>
                          <w:p w14:paraId="571C7643" w14:textId="77777777" w:rsidR="00C869CD" w:rsidRDefault="00C869CD" w:rsidP="004317CA">
                            <w:r>
                              <w:rPr>
                                <w:noProof/>
                              </w:rPr>
                              <w:drawing>
                                <wp:inline distT="0" distB="0" distL="0" distR="0" wp14:anchorId="43D29C13" wp14:editId="01BA61F8">
                                  <wp:extent cx="1188720" cy="1188170"/>
                                  <wp:effectExtent l="0" t="0" r="508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1188170"/>
                                          </a:xfrm>
                                          <a:prstGeom prst="rect">
                                            <a:avLst/>
                                          </a:prstGeom>
                                          <a:noFill/>
                                          <a:ln>
                                            <a:noFill/>
                                          </a:ln>
                                        </pic:spPr>
                                      </pic:pic>
                                    </a:graphicData>
                                  </a:graphic>
                                </wp:inline>
                              </w:drawing>
                            </w:r>
                          </w:p>
                        </w:txbxContent>
                      </v:textbox>
                      <w10:wrap type="square"/>
                    </v:shape>
                  </w:pict>
                </mc:Fallback>
              </mc:AlternateContent>
            </w:r>
            <w:r>
              <w:rPr>
                <w:rFonts w:ascii="Baskerville" w:hAnsi="Baskerville" w:cs="Apple Chancery"/>
                <w:b/>
                <w:sz w:val="96"/>
                <w:szCs w:val="96"/>
              </w:rPr>
              <w:t xml:space="preserve"> </w:t>
            </w:r>
            <w:r w:rsidRPr="008710BB">
              <w:rPr>
                <w:rFonts w:ascii="Baskerville" w:hAnsi="Baskerville" w:cs="Apple Chancery"/>
                <w:b/>
                <w:sz w:val="96"/>
                <w:szCs w:val="96"/>
              </w:rPr>
              <w:t>CIWRC NEWS</w:t>
            </w:r>
          </w:p>
          <w:p w14:paraId="1931D3D8" w14:textId="77777777" w:rsidR="004317CA" w:rsidRDefault="004317CA" w:rsidP="004317CA">
            <w:pPr>
              <w:spacing w:line="360" w:lineRule="auto"/>
              <w:rPr>
                <w:b/>
                <w:sz w:val="32"/>
                <w:szCs w:val="32"/>
              </w:rPr>
            </w:pPr>
            <w:r>
              <w:rPr>
                <w:b/>
                <w:sz w:val="28"/>
                <w:szCs w:val="28"/>
              </w:rPr>
              <w:t xml:space="preserve">                                 SEPTEMBER </w:t>
            </w:r>
            <w:r>
              <w:rPr>
                <w:b/>
                <w:sz w:val="32"/>
                <w:szCs w:val="32"/>
              </w:rPr>
              <w:t>2015</w:t>
            </w:r>
          </w:p>
          <w:p w14:paraId="2798D69E" w14:textId="77777777" w:rsidR="004317CA" w:rsidRPr="0042742C" w:rsidRDefault="004317CA" w:rsidP="004317CA">
            <w:pPr>
              <w:spacing w:line="360" w:lineRule="auto"/>
              <w:rPr>
                <w:b/>
                <w:sz w:val="32"/>
                <w:szCs w:val="32"/>
              </w:rPr>
            </w:pPr>
            <w:r w:rsidRPr="009555DA">
              <w:rPr>
                <w:b/>
              </w:rPr>
              <w:t>Contact:  Barbara Vibbert 360-629-</w:t>
            </w:r>
            <w:proofErr w:type="gramStart"/>
            <w:r w:rsidRPr="009555DA">
              <w:rPr>
                <w:b/>
              </w:rPr>
              <w:t>0399</w:t>
            </w:r>
            <w:r>
              <w:rPr>
                <w:b/>
              </w:rPr>
              <w:t xml:space="preserve">  E</w:t>
            </w:r>
            <w:proofErr w:type="gramEnd"/>
            <w:r>
              <w:rPr>
                <w:b/>
              </w:rPr>
              <w:t>-mail:  jabvibbert@gmail.com</w:t>
            </w:r>
          </w:p>
        </w:tc>
      </w:tr>
    </w:tbl>
    <w:p w14:paraId="78C23995" w14:textId="77777777" w:rsidR="004317CA" w:rsidRDefault="004317CA" w:rsidP="004317CA">
      <w:pPr>
        <w:rPr>
          <w:b/>
        </w:rPr>
      </w:pPr>
      <w:r>
        <w:rPr>
          <w:b/>
        </w:rPr>
        <w:t xml:space="preserve">                                         NEXT MEETING:  Tuesday, September 22 at Noon</w:t>
      </w:r>
    </w:p>
    <w:p w14:paraId="4E27F89F" w14:textId="77777777" w:rsidR="004317CA" w:rsidRPr="006C13C9" w:rsidRDefault="004317CA" w:rsidP="004317CA">
      <w:pPr>
        <w:jc w:val="center"/>
      </w:pPr>
      <w:r w:rsidRPr="006C13C9">
        <w:rPr>
          <w:b/>
        </w:rPr>
        <w:t>PLACE:</w:t>
      </w:r>
      <w:r w:rsidRPr="006C13C9">
        <w:t xml:space="preserve"> </w:t>
      </w:r>
      <w:r>
        <w:t xml:space="preserve"> </w:t>
      </w:r>
      <w:r w:rsidRPr="00870571">
        <w:rPr>
          <w:b/>
        </w:rPr>
        <w:t>Lost Lake Club</w:t>
      </w:r>
      <w:r>
        <w:rPr>
          <w:b/>
        </w:rPr>
        <w:t>h</w:t>
      </w:r>
      <w:r w:rsidRPr="00870571">
        <w:rPr>
          <w:b/>
        </w:rPr>
        <w:t>ouse,</w:t>
      </w:r>
      <w:r>
        <w:t xml:space="preserve"> </w:t>
      </w:r>
      <w:r>
        <w:rPr>
          <w:b/>
        </w:rPr>
        <w:t>1469 Lake Drive, Camano Island, WA 98282</w:t>
      </w:r>
    </w:p>
    <w:p w14:paraId="6E79D063" w14:textId="77777777" w:rsidR="004317CA" w:rsidRPr="00AE6F04" w:rsidRDefault="004317CA" w:rsidP="004317CA">
      <w:pPr>
        <w:ind w:left="2160" w:hanging="2160"/>
        <w:jc w:val="center"/>
        <w:rPr>
          <w:b/>
        </w:rPr>
      </w:pPr>
      <w:r w:rsidRPr="006C13C9">
        <w:rPr>
          <w:b/>
        </w:rPr>
        <w:t>PROGRAM</w:t>
      </w:r>
      <w:r>
        <w:rPr>
          <w:b/>
        </w:rPr>
        <w:t>:  Camano Island Library Manager, David Menard</w:t>
      </w:r>
    </w:p>
    <w:tbl>
      <w:tblPr>
        <w:tblStyle w:val="TableGrid"/>
        <w:tblW w:w="10710" w:type="dxa"/>
        <w:tblInd w:w="-432" w:type="dxa"/>
        <w:tblLayout w:type="fixed"/>
        <w:tblLook w:val="04A0" w:firstRow="1" w:lastRow="0" w:firstColumn="1" w:lastColumn="0" w:noHBand="0" w:noVBand="1"/>
      </w:tblPr>
      <w:tblGrid>
        <w:gridCol w:w="3330"/>
        <w:gridCol w:w="4410"/>
        <w:gridCol w:w="2970"/>
      </w:tblGrid>
      <w:tr w:rsidR="004317CA" w:rsidRPr="00C64C5E" w14:paraId="06D9293F" w14:textId="77777777" w:rsidTr="00412CD0">
        <w:trPr>
          <w:trHeight w:val="8972"/>
        </w:trPr>
        <w:tc>
          <w:tcPr>
            <w:tcW w:w="3330" w:type="dxa"/>
          </w:tcPr>
          <w:p w14:paraId="523C63FE" w14:textId="77777777" w:rsidR="004317CA" w:rsidRPr="00C869CD" w:rsidRDefault="00C869CD" w:rsidP="00C869CD">
            <w:pPr>
              <w:jc w:val="center"/>
              <w:rPr>
                <w:b/>
                <w:color w:val="FF0000"/>
              </w:rPr>
            </w:pPr>
            <w:r w:rsidRPr="00C869CD">
              <w:rPr>
                <w:b/>
                <w:color w:val="FF0000"/>
              </w:rPr>
              <w:t>GOP DEBATE</w:t>
            </w:r>
          </w:p>
          <w:p w14:paraId="71D4F531" w14:textId="2957838C" w:rsidR="004317CA" w:rsidRDefault="00C869CD" w:rsidP="004317CA">
            <w:r>
              <w:t>The</w:t>
            </w:r>
            <w:r w:rsidR="007F6B5D">
              <w:t xml:space="preserve"> next GOP Debate </w:t>
            </w:r>
            <w:r w:rsidR="00412CD0">
              <w:t>from</w:t>
            </w:r>
            <w:r>
              <w:t xml:space="preserve"> the Ronald Reagan Presidential Library, Simi Valley, CA will be held on September 16</w:t>
            </w:r>
            <w:r w:rsidR="00412CD0">
              <w:t xml:space="preserve"> at </w:t>
            </w:r>
            <w:r w:rsidR="00C12D8C">
              <w:t xml:space="preserve">5:00 </w:t>
            </w:r>
            <w:r>
              <w:t>p.m. local time on CNN.</w:t>
            </w:r>
          </w:p>
          <w:p w14:paraId="11CF448D" w14:textId="30019F6F" w:rsidR="00C869CD" w:rsidRDefault="00C869CD" w:rsidP="004317CA">
            <w:r>
              <w:t>Be sure to watch your favorite c</w:t>
            </w:r>
            <w:r w:rsidR="007F6B5D">
              <w:t>andidate square off with the</w:t>
            </w:r>
            <w:r w:rsidR="00412CD0">
              <w:t xml:space="preserve"> rest of the lineup at home or at the Historic Everett Theatre event hosted by the Evergreen and Snohomish County Republican Women’s Clubs.  Contact Debbie Blodgett by e-mail for tickets: </w:t>
            </w:r>
            <w:hyperlink r:id="rId7" w:history="1">
              <w:r w:rsidR="00412CD0" w:rsidRPr="00AE51B4">
                <w:rPr>
                  <w:rStyle w:val="Hyperlink"/>
                </w:rPr>
                <w:t>debrablodgett930@msn.com</w:t>
              </w:r>
            </w:hyperlink>
            <w:r w:rsidR="00412CD0">
              <w:t xml:space="preserve">.  Admission is $10. Box lunch $5.  David </w:t>
            </w:r>
            <w:proofErr w:type="spellStart"/>
            <w:r w:rsidR="00412CD0">
              <w:t>Boze</w:t>
            </w:r>
            <w:proofErr w:type="spellEnd"/>
            <w:r w:rsidR="00412CD0">
              <w:t xml:space="preserve"> Commentator.</w:t>
            </w:r>
          </w:p>
          <w:p w14:paraId="5785907D" w14:textId="77777777" w:rsidR="007F6B5D" w:rsidRDefault="007F6B5D" w:rsidP="004317CA"/>
          <w:p w14:paraId="3A04FF40" w14:textId="77777777" w:rsidR="00C869CD" w:rsidRPr="007F6B5D" w:rsidRDefault="007F6B5D" w:rsidP="007F6B5D">
            <w:pPr>
              <w:jc w:val="center"/>
              <w:rPr>
                <w:b/>
                <w:color w:val="FF0000"/>
              </w:rPr>
            </w:pPr>
            <w:r w:rsidRPr="007F6B5D">
              <w:rPr>
                <w:b/>
                <w:color w:val="FF0000"/>
              </w:rPr>
              <w:t>MEMBER SURVEY</w:t>
            </w:r>
          </w:p>
          <w:p w14:paraId="6CC10D0B" w14:textId="2FFE0568" w:rsidR="007F6B5D" w:rsidRPr="007F6B5D" w:rsidRDefault="007F6B5D" w:rsidP="007F6B5D">
            <w:r>
              <w:t>Are you satisfied with the direction the Club has taken following national guidelines? Are you willing to serve on the Board and committees? Should the Club have evening meetings?  Change location? Take the survey at our September meeting and let the Board know what’</w:t>
            </w:r>
            <w:r w:rsidR="00412CD0">
              <w:t>s on your mind!</w:t>
            </w:r>
          </w:p>
          <w:p w14:paraId="451E542F" w14:textId="77777777" w:rsidR="00C869CD" w:rsidRDefault="00C869CD" w:rsidP="007F6B5D">
            <w:pPr>
              <w:rPr>
                <w:b/>
              </w:rPr>
            </w:pPr>
          </w:p>
          <w:p w14:paraId="3D551FF9" w14:textId="3A887015" w:rsidR="004317CA" w:rsidRPr="00412CD0" w:rsidRDefault="004317CA" w:rsidP="00412CD0">
            <w:pPr>
              <w:jc w:val="center"/>
              <w:rPr>
                <w:b/>
                <w:color w:val="FF0000"/>
              </w:rPr>
            </w:pPr>
          </w:p>
        </w:tc>
        <w:tc>
          <w:tcPr>
            <w:tcW w:w="4410" w:type="dxa"/>
          </w:tcPr>
          <w:p w14:paraId="05B86D86" w14:textId="77777777" w:rsidR="004317CA" w:rsidRPr="004317CA" w:rsidRDefault="004317CA" w:rsidP="004317CA">
            <w:pPr>
              <w:jc w:val="center"/>
              <w:rPr>
                <w:b/>
                <w:color w:val="3366FF"/>
                <w:sz w:val="28"/>
                <w:szCs w:val="28"/>
              </w:rPr>
            </w:pPr>
            <w:r w:rsidRPr="003D0FA5">
              <w:rPr>
                <w:b/>
                <w:color w:val="3366FF"/>
                <w:sz w:val="28"/>
                <w:szCs w:val="28"/>
              </w:rPr>
              <w:t xml:space="preserve">Coming Events </w:t>
            </w:r>
          </w:p>
          <w:p w14:paraId="0F4E6DE6" w14:textId="77777777" w:rsidR="004317CA" w:rsidRPr="00F5540E" w:rsidRDefault="004317CA" w:rsidP="004317CA">
            <w:pPr>
              <w:jc w:val="center"/>
              <w:rPr>
                <w:b/>
                <w:color w:val="FF0000"/>
                <w:sz w:val="28"/>
                <w:szCs w:val="28"/>
              </w:rPr>
            </w:pPr>
            <w:r w:rsidRPr="00F5540E">
              <w:rPr>
                <w:b/>
                <w:color w:val="FF0000"/>
                <w:sz w:val="28"/>
                <w:szCs w:val="28"/>
              </w:rPr>
              <w:t>ELECTION OF OFFICERS</w:t>
            </w:r>
          </w:p>
          <w:p w14:paraId="4EDAB738" w14:textId="53EF0813" w:rsidR="004317CA" w:rsidRDefault="004317CA" w:rsidP="004317CA">
            <w:pPr>
              <w:rPr>
                <w:b/>
              </w:rPr>
            </w:pPr>
            <w:r w:rsidRPr="003D0FA5">
              <w:rPr>
                <w:b/>
              </w:rPr>
              <w:t xml:space="preserve">CIWRC needs </w:t>
            </w:r>
            <w:proofErr w:type="gramStart"/>
            <w:r w:rsidRPr="003D0FA5">
              <w:rPr>
                <w:b/>
              </w:rPr>
              <w:t>YOU !</w:t>
            </w:r>
            <w:proofErr w:type="gramEnd"/>
            <w:r w:rsidRPr="003D0FA5">
              <w:rPr>
                <w:b/>
              </w:rPr>
              <w:t>!</w:t>
            </w:r>
            <w:r>
              <w:t xml:space="preserve">  To continue as a viable club we need new members and willing volunteers to serve as officers and chair committees. </w:t>
            </w:r>
            <w:r w:rsidR="00C540AB">
              <w:t>T</w:t>
            </w:r>
            <w:r>
              <w:rPr>
                <w:b/>
              </w:rPr>
              <w:t>he Nominating Committee – Linda Navarre</w:t>
            </w:r>
            <w:r w:rsidR="00C540AB">
              <w:rPr>
                <w:b/>
              </w:rPr>
              <w:t xml:space="preserve">, Beth Munson and Sandy Gaines </w:t>
            </w:r>
            <w:r w:rsidR="00C540AB">
              <w:t xml:space="preserve">currently has </w:t>
            </w:r>
            <w:r w:rsidRPr="004317CA">
              <w:t xml:space="preserve">a slate of officers for the </w:t>
            </w:r>
            <w:r w:rsidR="00C540AB">
              <w:t xml:space="preserve">October </w:t>
            </w:r>
            <w:r w:rsidRPr="004317CA">
              <w:t>2016 ele</w:t>
            </w:r>
            <w:r w:rsidR="00C540AB">
              <w:t>ction to present at the September meeting, however, chair positions for Publicity, Scholarship, Sunshine, and Audit committees are still open.   If you would like to chair or be on any of these committees, please</w:t>
            </w:r>
            <w:r>
              <w:rPr>
                <w:b/>
              </w:rPr>
              <w:t xml:space="preserve"> contact Barbara Vibbert.</w:t>
            </w:r>
          </w:p>
          <w:p w14:paraId="37B3AEB2" w14:textId="77777777" w:rsidR="004317CA" w:rsidRDefault="004317CA" w:rsidP="004317CA"/>
          <w:p w14:paraId="0341A3DB" w14:textId="77777777" w:rsidR="004317CA" w:rsidRPr="00B7324E" w:rsidRDefault="004317CA" w:rsidP="004317CA">
            <w:pPr>
              <w:jc w:val="center"/>
              <w:rPr>
                <w:b/>
                <w:color w:val="FF0000"/>
              </w:rPr>
            </w:pPr>
            <w:r w:rsidRPr="00B7324E">
              <w:rPr>
                <w:b/>
                <w:color w:val="FF0000"/>
              </w:rPr>
              <w:t>LITERACY MONTH</w:t>
            </w:r>
          </w:p>
          <w:p w14:paraId="0837BD16" w14:textId="77777777" w:rsidR="004317CA" w:rsidRDefault="004317CA" w:rsidP="004317CA">
            <w:pPr>
              <w:rPr>
                <w:color w:val="000000" w:themeColor="text1"/>
              </w:rPr>
            </w:pPr>
            <w:r>
              <w:rPr>
                <w:color w:val="000000" w:themeColor="text1"/>
              </w:rPr>
              <w:t>September is NFRW Literacy Month.  Rep. Dave Hayes and Beth Munson have agreed to present booklets on a “Student Guide to the Legislature” to Stanwood High School students in September on behalf of CIWRC.</w:t>
            </w:r>
          </w:p>
          <w:p w14:paraId="5D5DB522" w14:textId="77777777" w:rsidR="004317CA" w:rsidRDefault="004317CA" w:rsidP="004317CA">
            <w:pPr>
              <w:rPr>
                <w:color w:val="000000" w:themeColor="text1"/>
              </w:rPr>
            </w:pPr>
          </w:p>
          <w:p w14:paraId="6EFAB667" w14:textId="77777777" w:rsidR="004317CA" w:rsidRPr="004317CA" w:rsidRDefault="004317CA" w:rsidP="004317CA">
            <w:pPr>
              <w:jc w:val="center"/>
              <w:rPr>
                <w:b/>
                <w:color w:val="FF0000"/>
              </w:rPr>
            </w:pPr>
            <w:r w:rsidRPr="004317CA">
              <w:rPr>
                <w:b/>
                <w:color w:val="FF0000"/>
              </w:rPr>
              <w:t>HOLIDAY BAZAAR &amp; BAKE SALE</w:t>
            </w:r>
          </w:p>
          <w:p w14:paraId="24CD647D" w14:textId="71A8BA49" w:rsidR="00412CD0" w:rsidRDefault="00C540AB" w:rsidP="00412CD0">
            <w:pPr>
              <w:jc w:val="center"/>
              <w:rPr>
                <w:color w:val="000000" w:themeColor="text1"/>
              </w:rPr>
            </w:pPr>
            <w:r>
              <w:rPr>
                <w:color w:val="000000" w:themeColor="text1"/>
              </w:rPr>
              <w:t xml:space="preserve">Mark your calendar for the Club bazaar on </w:t>
            </w:r>
            <w:r w:rsidR="004317CA">
              <w:rPr>
                <w:color w:val="000000" w:themeColor="text1"/>
              </w:rPr>
              <w:t xml:space="preserve">Saturday, November 7 </w:t>
            </w:r>
          </w:p>
          <w:p w14:paraId="70FF8498" w14:textId="77777777" w:rsidR="004317CA" w:rsidRDefault="004317CA" w:rsidP="004317CA">
            <w:pPr>
              <w:rPr>
                <w:color w:val="000000" w:themeColor="text1"/>
              </w:rPr>
            </w:pPr>
            <w:r>
              <w:rPr>
                <w:color w:val="000000" w:themeColor="text1"/>
              </w:rPr>
              <w:t>If you have items to donate to the bazaar please contact Linda Navarre, 387-5886</w:t>
            </w:r>
          </w:p>
          <w:p w14:paraId="6E846A69" w14:textId="646C5DAA" w:rsidR="00C540AB" w:rsidRPr="00831D3B" w:rsidRDefault="00C540AB" w:rsidP="004317CA">
            <w:pPr>
              <w:rPr>
                <w:color w:val="000000" w:themeColor="text1"/>
              </w:rPr>
            </w:pPr>
            <w:r>
              <w:rPr>
                <w:color w:val="000000" w:themeColor="text1"/>
              </w:rPr>
              <w:t>Linda will have a sign-up sheet and more info at this month’s</w:t>
            </w:r>
            <w:bookmarkStart w:id="0" w:name="_GoBack"/>
            <w:bookmarkEnd w:id="0"/>
            <w:r>
              <w:rPr>
                <w:color w:val="000000" w:themeColor="text1"/>
              </w:rPr>
              <w:t xml:space="preserve"> meeting.</w:t>
            </w:r>
          </w:p>
        </w:tc>
        <w:tc>
          <w:tcPr>
            <w:tcW w:w="2970" w:type="dxa"/>
          </w:tcPr>
          <w:p w14:paraId="68F32E76" w14:textId="77777777" w:rsidR="004317CA" w:rsidRDefault="004317CA" w:rsidP="004317CA">
            <w:pPr>
              <w:jc w:val="center"/>
              <w:rPr>
                <w:b/>
                <w:color w:val="FF0000"/>
                <w:sz w:val="28"/>
                <w:szCs w:val="28"/>
              </w:rPr>
            </w:pPr>
            <w:r>
              <w:rPr>
                <w:b/>
                <w:color w:val="FF0000"/>
                <w:sz w:val="28"/>
                <w:szCs w:val="28"/>
              </w:rPr>
              <w:t>DUES ARE DUE!!</w:t>
            </w:r>
          </w:p>
          <w:p w14:paraId="544A497F" w14:textId="77777777" w:rsidR="004317CA" w:rsidRPr="004317CA" w:rsidRDefault="004317CA" w:rsidP="004317CA">
            <w:pPr>
              <w:rPr>
                <w:sz w:val="28"/>
                <w:szCs w:val="28"/>
              </w:rPr>
            </w:pPr>
            <w:r w:rsidRPr="004317CA">
              <w:rPr>
                <w:sz w:val="28"/>
                <w:szCs w:val="28"/>
              </w:rPr>
              <w:t>Annual dues are $30 for regular CIWRC membership and $20 for associates to be paid by the end of October for 2016.</w:t>
            </w:r>
          </w:p>
          <w:p w14:paraId="40F264CE" w14:textId="77777777" w:rsidR="004317CA" w:rsidRDefault="004317CA" w:rsidP="004317CA">
            <w:pPr>
              <w:rPr>
                <w:b/>
                <w:sz w:val="28"/>
                <w:szCs w:val="28"/>
              </w:rPr>
            </w:pPr>
          </w:p>
          <w:p w14:paraId="2E11FA3E" w14:textId="77777777" w:rsidR="00C869CD" w:rsidRPr="007F6B5D" w:rsidRDefault="00C869CD" w:rsidP="007F6B5D">
            <w:pPr>
              <w:jc w:val="center"/>
              <w:rPr>
                <w:b/>
                <w:color w:val="FF0000"/>
                <w:sz w:val="28"/>
                <w:szCs w:val="28"/>
              </w:rPr>
            </w:pPr>
            <w:proofErr w:type="gramStart"/>
            <w:r w:rsidRPr="007F6B5D">
              <w:rPr>
                <w:b/>
                <w:color w:val="FF0000"/>
                <w:sz w:val="28"/>
                <w:szCs w:val="28"/>
              </w:rPr>
              <w:t xml:space="preserve">WFRW </w:t>
            </w:r>
            <w:r w:rsidR="007F6B5D" w:rsidRPr="007F6B5D">
              <w:rPr>
                <w:b/>
                <w:color w:val="FF0000"/>
                <w:sz w:val="28"/>
                <w:szCs w:val="28"/>
              </w:rPr>
              <w:t xml:space="preserve"> FALL</w:t>
            </w:r>
            <w:proofErr w:type="gramEnd"/>
            <w:r w:rsidR="007F6B5D" w:rsidRPr="007F6B5D">
              <w:rPr>
                <w:b/>
                <w:color w:val="FF0000"/>
                <w:sz w:val="28"/>
                <w:szCs w:val="28"/>
              </w:rPr>
              <w:t xml:space="preserve"> </w:t>
            </w:r>
            <w:r w:rsidRPr="007F6B5D">
              <w:rPr>
                <w:b/>
                <w:color w:val="FF0000"/>
                <w:sz w:val="28"/>
                <w:szCs w:val="28"/>
              </w:rPr>
              <w:t>CONFERENCE</w:t>
            </w:r>
          </w:p>
          <w:p w14:paraId="33C5789B" w14:textId="193170F6" w:rsidR="004317CA" w:rsidRPr="00412CD0" w:rsidRDefault="00C869CD" w:rsidP="004317CA">
            <w:r w:rsidRPr="00C869CD">
              <w:t xml:space="preserve">The 2015 Fall Board Meeting/Conference will be held at the Doubletree Suites, 16500 </w:t>
            </w:r>
            <w:proofErr w:type="spellStart"/>
            <w:r w:rsidRPr="00C869CD">
              <w:t>Southcenter</w:t>
            </w:r>
            <w:proofErr w:type="spellEnd"/>
            <w:r w:rsidRPr="00C869CD">
              <w:t xml:space="preserve"> Pkwy, Seattle, WA Friday &amp; Saturday, November 13-14.  If you would like to attend please let Barbara Vibbert know </w:t>
            </w:r>
            <w:proofErr w:type="spellStart"/>
            <w:r w:rsidRPr="00C869CD">
              <w:t>asap</w:t>
            </w:r>
            <w:proofErr w:type="spellEnd"/>
            <w:r w:rsidRPr="00C869CD">
              <w:t xml:space="preserve">. </w:t>
            </w:r>
            <w:r w:rsidR="00412CD0">
              <w:t xml:space="preserve"> </w:t>
            </w:r>
            <w:r w:rsidRPr="00C869CD">
              <w:t xml:space="preserve">Hotel rates for Club members are $99 plus tax. </w:t>
            </w:r>
          </w:p>
          <w:p w14:paraId="482160CE" w14:textId="77777777" w:rsidR="00412CD0" w:rsidRDefault="00412CD0" w:rsidP="004317CA">
            <w:pPr>
              <w:jc w:val="center"/>
              <w:rPr>
                <w:b/>
                <w:color w:val="FF0000"/>
                <w:sz w:val="28"/>
                <w:szCs w:val="28"/>
              </w:rPr>
            </w:pPr>
          </w:p>
          <w:p w14:paraId="39B0911A" w14:textId="77777777" w:rsidR="004317CA" w:rsidRPr="006707B4" w:rsidRDefault="004317CA" w:rsidP="004317CA">
            <w:pPr>
              <w:jc w:val="center"/>
              <w:rPr>
                <w:rFonts w:eastAsia="Times New Roman" w:cs="Times New Roman"/>
                <w:b/>
                <w:sz w:val="28"/>
                <w:szCs w:val="28"/>
              </w:rPr>
            </w:pPr>
            <w:r w:rsidRPr="006707B4">
              <w:rPr>
                <w:b/>
                <w:color w:val="FF0000"/>
                <w:sz w:val="28"/>
                <w:szCs w:val="28"/>
              </w:rPr>
              <w:t>CIWRC WEBSITE</w:t>
            </w:r>
          </w:p>
          <w:p w14:paraId="45BB652B" w14:textId="77777777" w:rsidR="004317CA" w:rsidRDefault="004317CA" w:rsidP="004317CA">
            <w:pPr>
              <w:jc w:val="center"/>
              <w:rPr>
                <w:b/>
              </w:rPr>
            </w:pPr>
            <w:r>
              <w:rPr>
                <w:b/>
              </w:rPr>
              <w:t>Check it out –</w:t>
            </w:r>
            <w:hyperlink r:id="rId8" w:history="1">
              <w:r w:rsidRPr="00A467CE">
                <w:rPr>
                  <w:rStyle w:val="Hyperlink"/>
                  <w:b/>
                </w:rPr>
                <w:t>www.ciwrc.com</w:t>
              </w:r>
            </w:hyperlink>
          </w:p>
          <w:p w14:paraId="4124EA7A" w14:textId="77777777" w:rsidR="004317CA" w:rsidRDefault="004317CA" w:rsidP="004317CA">
            <w:pPr>
              <w:rPr>
                <w:b/>
                <w:color w:val="000000" w:themeColor="text1"/>
              </w:rPr>
            </w:pPr>
          </w:p>
          <w:p w14:paraId="1F409FBC" w14:textId="77777777" w:rsidR="00412CD0" w:rsidRDefault="00412CD0" w:rsidP="00412CD0">
            <w:pPr>
              <w:jc w:val="center"/>
              <w:rPr>
                <w:b/>
                <w:color w:val="FF0000"/>
              </w:rPr>
            </w:pPr>
            <w:r>
              <w:rPr>
                <w:b/>
              </w:rPr>
              <w:t xml:space="preserve">Educate Yourself and Your </w:t>
            </w:r>
            <w:proofErr w:type="gramStart"/>
            <w:r>
              <w:rPr>
                <w:b/>
              </w:rPr>
              <w:t xml:space="preserve">Legislators </w:t>
            </w:r>
            <w:r>
              <w:rPr>
                <w:b/>
                <w:color w:val="FF0000"/>
              </w:rPr>
              <w:t>!</w:t>
            </w:r>
            <w:proofErr w:type="gramEnd"/>
            <w:r>
              <w:rPr>
                <w:b/>
                <w:color w:val="FF0000"/>
              </w:rPr>
              <w:t>!</w:t>
            </w:r>
          </w:p>
          <w:p w14:paraId="0D3CBB6D" w14:textId="77777777" w:rsidR="00412CD0" w:rsidRDefault="00412CD0" w:rsidP="00412CD0">
            <w:pPr>
              <w:jc w:val="center"/>
              <w:rPr>
                <w:b/>
                <w:color w:val="FF0000"/>
              </w:rPr>
            </w:pPr>
            <w:r>
              <w:rPr>
                <w:b/>
                <w:color w:val="FF0000"/>
              </w:rPr>
              <w:t>Legislative hotline:</w:t>
            </w:r>
          </w:p>
          <w:p w14:paraId="6DEF0D0D" w14:textId="77777777" w:rsidR="00412CD0" w:rsidRDefault="00412CD0" w:rsidP="00412CD0">
            <w:pPr>
              <w:jc w:val="center"/>
              <w:rPr>
                <w:b/>
                <w:color w:val="FF0000"/>
              </w:rPr>
            </w:pPr>
            <w:r>
              <w:rPr>
                <w:b/>
                <w:color w:val="FF0000"/>
              </w:rPr>
              <w:t>800-562-6000</w:t>
            </w:r>
          </w:p>
          <w:p w14:paraId="40442B94" w14:textId="06D49E5E" w:rsidR="004317CA" w:rsidRDefault="00412CD0" w:rsidP="00412CD0">
            <w:r>
              <w:rPr>
                <w:b/>
                <w:color w:val="FF0000"/>
              </w:rPr>
              <w:t>Let your voice be heard!</w:t>
            </w:r>
          </w:p>
          <w:p w14:paraId="12489DC4" w14:textId="77777777" w:rsidR="004317CA" w:rsidRPr="006707B4" w:rsidRDefault="004317CA" w:rsidP="004317CA">
            <w:pPr>
              <w:jc w:val="center"/>
              <w:rPr>
                <w:b/>
                <w:sz w:val="28"/>
                <w:szCs w:val="28"/>
              </w:rPr>
            </w:pPr>
          </w:p>
        </w:tc>
      </w:tr>
    </w:tbl>
    <w:p w14:paraId="540FFC79" w14:textId="77777777" w:rsidR="004317CA" w:rsidRDefault="004317CA" w:rsidP="004317CA"/>
    <w:tbl>
      <w:tblPr>
        <w:tblStyle w:val="TableGrid"/>
        <w:tblW w:w="10008" w:type="dxa"/>
        <w:tblLook w:val="04A0" w:firstRow="1" w:lastRow="0" w:firstColumn="1" w:lastColumn="0" w:noHBand="0" w:noVBand="1"/>
      </w:tblPr>
      <w:tblGrid>
        <w:gridCol w:w="10008"/>
      </w:tblGrid>
      <w:tr w:rsidR="004317CA" w14:paraId="63696AB3" w14:textId="77777777" w:rsidTr="004317CA">
        <w:trPr>
          <w:trHeight w:val="515"/>
        </w:trPr>
        <w:tc>
          <w:tcPr>
            <w:tcW w:w="10008" w:type="dxa"/>
          </w:tcPr>
          <w:p w14:paraId="04559CB4" w14:textId="77777777" w:rsidR="004317CA" w:rsidRDefault="004317CA" w:rsidP="004317CA">
            <w:pPr>
              <w:rPr>
                <w:b/>
              </w:rPr>
            </w:pPr>
            <w:r>
              <w:rPr>
                <w:b/>
              </w:rPr>
              <w:t xml:space="preserve">Officers:  President –Barbara Vibbert; Vice-President –Evelyn </w:t>
            </w:r>
            <w:proofErr w:type="spellStart"/>
            <w:r>
              <w:rPr>
                <w:b/>
              </w:rPr>
              <w:t>Biehl</w:t>
            </w:r>
            <w:proofErr w:type="spellEnd"/>
            <w:r>
              <w:rPr>
                <w:b/>
              </w:rPr>
              <w:t xml:space="preserve">; Secretary –Paula Deter; Treasurer – Linda Navarre; Trustee – Sally Sample; Trustee – Linda </w:t>
            </w:r>
            <w:proofErr w:type="spellStart"/>
            <w:r>
              <w:rPr>
                <w:b/>
              </w:rPr>
              <w:t>Hoggarth</w:t>
            </w:r>
            <w:proofErr w:type="spellEnd"/>
          </w:p>
        </w:tc>
      </w:tr>
    </w:tbl>
    <w:p w14:paraId="533FAB28" w14:textId="77777777" w:rsidR="00651DBF" w:rsidRDefault="00651DBF"/>
    <w:sectPr w:rsidR="00651DBF" w:rsidSect="004317CA">
      <w:pgSz w:w="12240" w:h="15840"/>
      <w:pgMar w:top="576" w:right="180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CA"/>
    <w:rsid w:val="00412CD0"/>
    <w:rsid w:val="004317CA"/>
    <w:rsid w:val="00651DBF"/>
    <w:rsid w:val="007F6B5D"/>
    <w:rsid w:val="00C12D8C"/>
    <w:rsid w:val="00C540AB"/>
    <w:rsid w:val="00C86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B0FF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17CA"/>
    <w:rPr>
      <w:color w:val="0000FF" w:themeColor="hyperlink"/>
      <w:u w:val="single"/>
    </w:rPr>
  </w:style>
  <w:style w:type="paragraph" w:styleId="BalloonText">
    <w:name w:val="Balloon Text"/>
    <w:basedOn w:val="Normal"/>
    <w:link w:val="BalloonTextChar"/>
    <w:uiPriority w:val="99"/>
    <w:semiHidden/>
    <w:unhideWhenUsed/>
    <w:rsid w:val="004317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7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17CA"/>
    <w:rPr>
      <w:color w:val="0000FF" w:themeColor="hyperlink"/>
      <w:u w:val="single"/>
    </w:rPr>
  </w:style>
  <w:style w:type="paragraph" w:styleId="BalloonText">
    <w:name w:val="Balloon Text"/>
    <w:basedOn w:val="Normal"/>
    <w:link w:val="BalloonTextChar"/>
    <w:uiPriority w:val="99"/>
    <w:semiHidden/>
    <w:unhideWhenUsed/>
    <w:rsid w:val="004317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7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hyperlink" Target="mailto:debrablodgett930@msn.com" TargetMode="External"/><Relationship Id="rId8" Type="http://schemas.openxmlformats.org/officeDocument/2006/relationships/hyperlink" Target="http://www.ciwrc.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440</Words>
  <Characters>2512</Characters>
  <Application>Microsoft Macintosh Word</Application>
  <DocSecurity>0</DocSecurity>
  <Lines>20</Lines>
  <Paragraphs>5</Paragraphs>
  <ScaleCrop>false</ScaleCrop>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Vibbert</dc:creator>
  <cp:keywords/>
  <dc:description/>
  <cp:lastModifiedBy>James Vibbert</cp:lastModifiedBy>
  <cp:revision>5</cp:revision>
  <dcterms:created xsi:type="dcterms:W3CDTF">2015-09-08T16:59:00Z</dcterms:created>
  <dcterms:modified xsi:type="dcterms:W3CDTF">2015-09-12T17:54:00Z</dcterms:modified>
</cp:coreProperties>
</file>